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220"/>
        <w:gridCol w:w="3485"/>
        <w:gridCol w:w="2424"/>
      </w:tblGrid>
      <w:tr w:rsidR="002879A1" w:rsidRPr="002879A1" w:rsidTr="002879A1">
        <w:trPr>
          <w:trHeight w:val="521"/>
        </w:trPr>
        <w:tc>
          <w:tcPr>
            <w:tcW w:w="9942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18"/>
              </w:rPr>
              <w:t>2009</w:t>
            </w:r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0"/>
                <w:szCs w:val="18"/>
              </w:rPr>
              <w:t>年度国家技术发明奖初评通过项目</w:t>
            </w:r>
            <w:bookmarkStart w:id="0" w:name="_GoBack"/>
            <w:bookmarkEnd w:id="0"/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0"/>
                <w:szCs w:val="18"/>
              </w:rPr>
              <w:t>目录（通用项目）</w:t>
            </w:r>
          </w:p>
        </w:tc>
      </w:tr>
      <w:tr w:rsidR="002879A1" w:rsidRPr="002879A1" w:rsidTr="002879A1">
        <w:trPr>
          <w:trHeight w:val="152"/>
        </w:trPr>
        <w:tc>
          <w:tcPr>
            <w:tcW w:w="9942" w:type="dxa"/>
            <w:gridSpan w:val="4"/>
            <w:tcBorders>
              <w:top w:val="nil"/>
              <w:left w:val="nil"/>
              <w:bottom w:val="single" w:sz="4" w:space="0" w:color="666699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879A1" w:rsidRPr="002879A1" w:rsidTr="002879A1">
        <w:trPr>
          <w:trHeight w:val="521"/>
        </w:trPr>
        <w:tc>
          <w:tcPr>
            <w:tcW w:w="813" w:type="dxa"/>
            <w:tcBorders>
              <w:top w:val="single" w:sz="4" w:space="0" w:color="666699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3485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主要完成人</w:t>
            </w:r>
          </w:p>
        </w:tc>
        <w:tc>
          <w:tcPr>
            <w:tcW w:w="2424" w:type="dxa"/>
            <w:tcBorders>
              <w:top w:val="single" w:sz="4" w:space="0" w:color="666699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推荐单位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single" w:sz="4" w:space="0" w:color="666699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3220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超分子结构无铅热稳定剂</w:t>
            </w:r>
          </w:p>
        </w:tc>
        <w:tc>
          <w:tcPr>
            <w:tcW w:w="3485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李殿卿，林彦军，段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雪，刘振宇，张法智，李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峰</w:t>
            </w:r>
          </w:p>
        </w:tc>
        <w:tc>
          <w:tcPr>
            <w:tcW w:w="2424" w:type="dxa"/>
            <w:tcBorders>
              <w:top w:val="single" w:sz="4" w:space="0" w:color="666699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尺寸均一、可控的乳液、微球和微囊的制备技术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马光辉，苏志国，王连艳，王佳兴，巩方玲，周青竹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2879A1" w:rsidRPr="002879A1" w:rsidTr="002879A1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稀土功能材料用高品质金属及合金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快冷厚带产业化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技术及装备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李红卫，于敦波，李宗安，颜世宏，赵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，李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世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抗菌纤维材料功能化过程的界面物理与化学研究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许并社，魏丽乔，戴晋明，刘旭光，马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印，张书才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山西省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抗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CO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  <w:vertAlign w:val="subscript"/>
              </w:rPr>
              <w:t>2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、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H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  <w:vertAlign w:val="subscript"/>
              </w:rPr>
              <w:t>2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S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腐蚀用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3Cr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系列油套管及制造工艺技术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张忠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铧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，郭金宝，黄子阳，蔡海燕，王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琍，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丁维军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上海市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硅基集成型功率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MOS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器件及高低压集成技术与应用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时龙兴，孙伟锋，陆生礼，苏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巍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，易扬波，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宋慧滨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江苏省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聚四氟乙烯复合膜共拉伸制备方法与层压覆膜技术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郭玉海，张建春，张卫东，陈建勇，张华鹏，张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新一代控制系统高性能现场总线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--EPA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褚</w:t>
            </w:r>
            <w:proofErr w:type="gramEnd"/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健，金建祥，冯冬芹，于海斌，仲崇权，王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2879A1" w:rsidRPr="002879A1" w:rsidTr="002879A1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食品功能因子高效分离与制备中的分子修饰与吸附分离耦合技术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任其龙，杨亦文，吴平东，苏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云，苏宝根，黄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大线能量焊接系列钢技术发明及应用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晓，卜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勇，田志凌，习天辉，吴开明，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童明伟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湖北省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涂料工业清洁生产工艺和方法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曾光明，单文伟，汤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琳，牛承岗，肖汉宁，李小明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湖南省</w:t>
            </w:r>
          </w:p>
        </w:tc>
      </w:tr>
      <w:tr w:rsidR="002879A1" w:rsidRPr="002879A1" w:rsidTr="002879A1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精度优于±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5″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的自动陀螺定向与亚毫米级精度机器人位移监测技术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张学庄，王爱公，张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驰，朱建军，简务人，朱陶业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湖南省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从含铟粗锌中高效提炼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金属铟的技术</w:t>
            </w:r>
            <w:proofErr w:type="gram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杨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，刘大春，戴永年，杨部正，马文会，徐宝强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云南省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高效低阻气体强化传热技术及其应用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何雅玲，陶文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铨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，屈治国，王学军，何建龙，唐桂华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陕西省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油气集输的节能减排和安全高效关键工艺及装备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郭烈锦，白博峰，张西民，张少军，王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鑫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，冉新权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陕西省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海洋特征寡糖的制备技术（糖库构建）与应用开发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管华诗，于广利，于文功，李英霞，耿美玉，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毛文君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鸡分子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标记技术的发展及其育种应用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宁，杨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宁，邓学梅，胡晓湘，吴常信，黄银花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高性能聚合物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/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超细无机粉体复合材料制备的关键技术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傅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强，黄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锐，张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琴，王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旭，陈海涛，杜荣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昵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邮资机关键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张立彬，史伟民，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胥</w:t>
            </w:r>
            <w:proofErr w:type="gramEnd"/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芳，占红武，叶宝荣，姜子法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重大装备结构裂纹的动态定量诊断技术与应用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何正嘉，陈雪峰，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訾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艳阳，李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兵，张周锁，王为民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微波通信用高温超导接收前端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曹必松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，张晓平，魏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，郭旭波，郜龙马，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朱美红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基于神经网络逆的软测量与控制技术及其应用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戴先中，孙玉坤，刘国海，马旭东，张凯锋，朱湘临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空地协同的民航空域监视新技术及装备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军，朱衍波，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薛</w:t>
            </w:r>
            <w:proofErr w:type="gramEnd"/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瑞，吕小平，蔡开泉，张学军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工业和信息化部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城域网多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业务环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技术方法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余少华，吉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萌，董喜明，戴锦友，王文力，刘志炉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工业和信息化部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成体干细胞生物学特性与规模化制备技术（原名：成体干细胞生物学特性与规模化制备技术及其临床应用研究）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赵春华，王任直，沈振亚，殷勤伟，艾辉胜，黄晓军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卫生部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环境友好型人造板胶粘剂制造及应用关键技术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李建章，雷得定，于志明，陈红兵，李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黎，周文瑞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国家林业局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人工种植药用植物病害无公害防治技术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王喜军，曹洪欣，孙海峰，孙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晖，马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伟，王富龙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国家中医药管理局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深海极端环境探测与采样装备技术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鹰，杨灿军，顾临怡，叶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瑛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，李世伦，金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中国机械工业联合会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防治煤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矿井下煤自燃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火灾的关键技术与装备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王德明，李增华，秦波涛，周福宝，仲晓星，任万兴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中国煤炭工业协会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超细耐磨钛酸盐纤维制备新技术及其应用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陆小华，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冯</w:t>
            </w:r>
            <w:proofErr w:type="gramEnd"/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新，王昌松，刘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畅，汪怀远，史以俊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2879A1" w:rsidRPr="002879A1" w:rsidTr="002879A1">
        <w:trPr>
          <w:trHeight w:val="90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渗透汽化透水膜、膜组件及其应用技术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陈翠仙，李继定，蒋维钧，张立平，秦培勇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聚醚醚酮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酮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树脂的制备及应用技术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姜振华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，王贵宾，吴忠文，陈春海，关绍巍，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杨延华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高性能丙烯酸树脂的制备新技术及其在涂层中的应用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武利民，周树学，顾广新，游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波，陈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化工园区工业废水处理新技术及工程应用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任洪强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，丁丽丽，严永红，伦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世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仪，张国平，王路光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纺织印染废水微波无极紫外光催化氧化分质处理回用技术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曾庆福，夏东升，张跃武，戴守华，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阮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新潮，杨俊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中国纺织工业协会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难处理氧化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铜矿资源高效选冶新技术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张文彬，蒋开喜，方建军，刘殿文，顾晓春，文书明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中国有色金属工业协会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一类新药重组成纤维细胞生长因子关键工程技术及应用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李校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堃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，吴晓萍，冯成利，黄志锋，黄亚东，初彦辉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中华医学会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近钻头地质导向钻井系统与工业化应用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苏义脑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，盛利民，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邓</w:t>
            </w:r>
            <w:proofErr w:type="gramEnd"/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乐，李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林，窦修荣，王家进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中国石油天然气集团公司</w:t>
            </w:r>
          </w:p>
        </w:tc>
      </w:tr>
      <w:tr w:rsidR="002879A1" w:rsidRPr="002879A1" w:rsidTr="002879A1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齿轮油极压抗磨添加剂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、复合剂制备技术与工业化应用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伏喜胜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，续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景，华秀菱，许向真，李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军，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糜莉</w:t>
            </w:r>
            <w:proofErr w:type="gramEnd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萍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中国石油天然气集团公司</w:t>
            </w:r>
          </w:p>
        </w:tc>
      </w:tr>
      <w:tr w:rsidR="002879A1" w:rsidRPr="002879A1" w:rsidTr="002879A1">
        <w:trPr>
          <w:trHeight w:val="91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适用于西部干燥地区的间接蒸发</w:t>
            </w:r>
            <w:proofErr w:type="gramStart"/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冷水机</w:t>
            </w:r>
            <w:proofErr w:type="gramEnd"/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江</w:t>
            </w:r>
            <w:r w:rsidRPr="002879A1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亿，于向阳，谢晓云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879A1" w:rsidRPr="002879A1" w:rsidRDefault="002879A1" w:rsidP="002879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79A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中国科协</w:t>
            </w:r>
          </w:p>
        </w:tc>
      </w:tr>
    </w:tbl>
    <w:p w:rsidR="00A3731E" w:rsidRPr="002879A1" w:rsidRDefault="00A3731E" w:rsidP="002879A1"/>
    <w:sectPr w:rsidR="00A3731E" w:rsidRPr="002879A1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2879A1"/>
    <w:rsid w:val="003023DB"/>
    <w:rsid w:val="003866F1"/>
    <w:rsid w:val="00985775"/>
    <w:rsid w:val="00A3731E"/>
    <w:rsid w:val="00D532CD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8</cp:revision>
  <dcterms:created xsi:type="dcterms:W3CDTF">2022-08-22T01:41:00Z</dcterms:created>
  <dcterms:modified xsi:type="dcterms:W3CDTF">2022-08-22T02:56:00Z</dcterms:modified>
</cp:coreProperties>
</file>